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4" w:type="dxa"/>
        <w:tblInd w:w="5778" w:type="dxa"/>
        <w:tblLook w:val="0000" w:firstRow="0" w:lastRow="0" w:firstColumn="0" w:lastColumn="0" w:noHBand="0" w:noVBand="0"/>
      </w:tblPr>
      <w:tblGrid>
        <w:gridCol w:w="4238"/>
        <w:gridCol w:w="236"/>
      </w:tblGrid>
      <w:tr w:rsidR="009837D4" w:rsidTr="009837D4">
        <w:trPr>
          <w:trHeight w:val="688"/>
        </w:trPr>
        <w:tc>
          <w:tcPr>
            <w:tcW w:w="4238" w:type="dxa"/>
          </w:tcPr>
          <w:p w:rsidR="009837D4" w:rsidRDefault="009837D4" w:rsidP="00F67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9837D4" w:rsidRPr="003012D9" w:rsidRDefault="009837D4" w:rsidP="00F67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Донецького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апеляційного адміністративного суду</w:t>
            </w:r>
          </w:p>
          <w:p w:rsidR="009837D4" w:rsidRPr="00056F3F" w:rsidRDefault="009837D4" w:rsidP="006141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39DE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983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9839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39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3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839D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141D1" w:rsidRPr="009839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39DE">
              <w:rPr>
                <w:rFonts w:ascii="Times New Roman" w:hAnsi="Times New Roman" w:cs="Times New Roman"/>
                <w:sz w:val="28"/>
                <w:szCs w:val="28"/>
              </w:rPr>
              <w:t xml:space="preserve"> року  №</w:t>
            </w:r>
            <w:r w:rsidR="009839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bookmarkStart w:id="0" w:name="_GoBack"/>
            <w:bookmarkEnd w:id="0"/>
            <w:r w:rsidRPr="009839DE">
              <w:rPr>
                <w:rFonts w:ascii="Times New Roman" w:hAnsi="Times New Roman" w:cs="Times New Roman"/>
                <w:sz w:val="28"/>
                <w:szCs w:val="28"/>
              </w:rPr>
              <w:t>/ОДА</w:t>
            </w:r>
          </w:p>
        </w:tc>
        <w:tc>
          <w:tcPr>
            <w:tcW w:w="236" w:type="dxa"/>
          </w:tcPr>
          <w:p w:rsidR="009837D4" w:rsidRPr="00056F3F" w:rsidRDefault="009837D4" w:rsidP="009837D4">
            <w:pPr>
              <w:pStyle w:val="a3"/>
              <w:ind w:lef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F3F" w:rsidRDefault="00056F3F"/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F3F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няття вакантної посади державної служби </w:t>
      </w:r>
    </w:p>
    <w:p w:rsidR="00056F3F" w:rsidRPr="00FE1F60" w:rsidRDefault="00D622EC" w:rsidP="00D6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</w:t>
      </w:r>
      <w:r w:rsidR="00983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F60">
        <w:rPr>
          <w:rFonts w:ascii="Times New Roman" w:hAnsi="Times New Roman" w:cs="Times New Roman"/>
          <w:b/>
          <w:sz w:val="28"/>
          <w:szCs w:val="28"/>
        </w:rPr>
        <w:t>–</w:t>
      </w:r>
      <w:r w:rsidR="00F84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судового розпорядника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Донецького апеляційного адміністративного суду (</w:t>
      </w:r>
      <w:r w:rsidR="006141D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6141D1">
        <w:rPr>
          <w:rFonts w:ascii="Times New Roman" w:hAnsi="Times New Roman" w:cs="Times New Roman"/>
          <w:b/>
          <w:sz w:val="28"/>
          <w:szCs w:val="28"/>
        </w:rPr>
        <w:t>а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Default="00DD5EB1" w:rsidP="00DD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49"/>
        <w:gridCol w:w="6917"/>
        <w:gridCol w:w="7"/>
      </w:tblGrid>
      <w:tr w:rsidR="00DD5EB1" w:rsidTr="00963A1E">
        <w:trPr>
          <w:trHeight w:val="495"/>
        </w:trPr>
        <w:tc>
          <w:tcPr>
            <w:tcW w:w="9735" w:type="dxa"/>
            <w:gridSpan w:val="4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EF5F1F">
        <w:trPr>
          <w:trHeight w:val="70"/>
        </w:trPr>
        <w:tc>
          <w:tcPr>
            <w:tcW w:w="2762" w:type="dxa"/>
          </w:tcPr>
          <w:p w:rsidR="00DD5EB1" w:rsidRPr="009837D4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3" w:type="dxa"/>
            <w:gridSpan w:val="3"/>
          </w:tcPr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додержання особами, які перебувають у суді, встановлених правил.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перевірку та забезпечує готовність залу судового засідання чи приміщення, у якому планується проведення виїзного судового засідання, до слухання справи і доповідає про їх готовність головуючому.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безпечні умови роботи суддям та працівникам апарату суду в залі судового засідання, іншому приміщенні, в разі проведення судом виїзного засідання.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виконання учасникам судового процесу та особам, які присутні в залі судового засідання, розпоряджень голови суду або головуючого судді.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Звертається в разі необхідності до працівників правоохоронних органів </w:t>
            </w:r>
            <w:proofErr w:type="spellStart"/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зприводу</w:t>
            </w:r>
            <w:proofErr w:type="spellEnd"/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сприяння підтримання громадського порядку та при необхідності застосування відповідних заходів та/або притягнення до адміністративної відповідальності осіб, 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проявляли неповагу до суду та порушують громадський порядок.</w:t>
            </w:r>
          </w:p>
          <w:p w:rsidR="00F849DD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Вживає заходів щодо видалення, за розпорядженням головуючого судді, із залу судового засідання осіб, які проявляють неповагу до суду, порушують громадський порядок.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Визначає конкретні місця розміщення з урахуванням кількості місць та визначає можливу кількість осіб, які можуть бути присутні в залі судового засідання.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Запрошує за розпорядженням головуючого судді </w:t>
            </w: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зали судового засідання свідків, експертів, перекладачів та інших учасників судового процесу, приводить їх до присяги.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розпорядженням головуючого судді приймає від учасників судового процесу документи, докази та інші матеріали, що стосуються розгляду справи і передає їх суду.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абезпечує дотримання вимог процесуального законодавства, обмежує спілкування свідків, які вже були допитані судом, із тими свідками, яких суд ще не допитав, тощо.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Оголошує про вхід та вихід суду та пропонує всім присутнім встати.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виконання учасниками судового процесу та особами, які є в залі судового засідання, розпоряджень головуючого судді.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проведення закритого судового засідання та вживає заходів до обмеження входу до залу судового засідання сторонніх осіб.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 за розпорядженням головуючого термінову доставку в установи, організації, фізичним особам листів, викликів, інших документів у разі необхідності забезпечення невідкладного розгляду справи.</w:t>
            </w:r>
          </w:p>
          <w:p w:rsidR="007422C2" w:rsidRPr="00E51607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Повідомляє керівника апарату суду про виникнення надзвичайних обставин (пожежа, виявлення вибухонебезпечних предметів, тощо) та здійснює виклик спеціальних служб, у разі необхідності.</w:t>
            </w:r>
          </w:p>
        </w:tc>
      </w:tr>
      <w:tr w:rsidR="00F960B5" w:rsidTr="00EF5F1F">
        <w:trPr>
          <w:trHeight w:val="495"/>
        </w:trPr>
        <w:tc>
          <w:tcPr>
            <w:tcW w:w="2762" w:type="dxa"/>
          </w:tcPr>
          <w:p w:rsidR="00F960B5" w:rsidRPr="009837D4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3" w:type="dxa"/>
            <w:gridSpan w:val="3"/>
          </w:tcPr>
          <w:p w:rsidR="009837D4" w:rsidRDefault="009837D4" w:rsidP="00983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 w:rsidR="00D45552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грн.;</w:t>
            </w:r>
          </w:p>
          <w:p w:rsidR="009837D4" w:rsidRDefault="009837D4" w:rsidP="00983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F960B5" w:rsidRDefault="009837D4" w:rsidP="00983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F960B5" w:rsidTr="00EF5F1F">
        <w:trPr>
          <w:trHeight w:val="495"/>
        </w:trPr>
        <w:tc>
          <w:tcPr>
            <w:tcW w:w="2762" w:type="dxa"/>
          </w:tcPr>
          <w:p w:rsidR="00F960B5" w:rsidRPr="009837D4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973" w:type="dxa"/>
            <w:gridSpan w:val="3"/>
          </w:tcPr>
          <w:p w:rsidR="00F960B5" w:rsidRPr="001429FE" w:rsidRDefault="006B7B61" w:rsidP="00D455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посад</w:t>
            </w:r>
            <w:r w:rsidR="00D45552">
              <w:rPr>
                <w:rFonts w:ascii="Times New Roman" w:hAnsi="Times New Roman"/>
                <w:sz w:val="28"/>
                <w:szCs w:val="28"/>
              </w:rPr>
              <w:t>а</w:t>
            </w:r>
            <w:r w:rsidR="009837D4">
              <w:rPr>
                <w:rFonts w:ascii="Times New Roman" w:hAnsi="Times New Roman"/>
                <w:sz w:val="28"/>
                <w:szCs w:val="28"/>
              </w:rPr>
              <w:t>, безстрокове призначення</w:t>
            </w:r>
          </w:p>
        </w:tc>
      </w:tr>
      <w:tr w:rsidR="00F960B5" w:rsidTr="00EF5F1F">
        <w:trPr>
          <w:trHeight w:val="495"/>
        </w:trPr>
        <w:tc>
          <w:tcPr>
            <w:tcW w:w="2762" w:type="dxa"/>
          </w:tcPr>
          <w:p w:rsidR="00F960B5" w:rsidRPr="009837D4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документів, необхідних для участі </w:t>
            </w:r>
            <w:r w:rsidR="00D80059"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в конкурсі, та строк їх подання</w:t>
            </w:r>
          </w:p>
        </w:tc>
        <w:tc>
          <w:tcPr>
            <w:tcW w:w="6973" w:type="dxa"/>
            <w:gridSpan w:val="3"/>
          </w:tcPr>
          <w:p w:rsidR="009837D4" w:rsidRPr="003012D9" w:rsidRDefault="009837D4" w:rsidP="009837D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копія паспорта громадянина України;</w:t>
            </w:r>
          </w:p>
          <w:p w:rsidR="009837D4" w:rsidRDefault="009837D4" w:rsidP="009837D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9837D4" w:rsidRPr="00B72FC6" w:rsidRDefault="009837D4" w:rsidP="009837D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письмову заяву, в якій повідомляє про те, що до неї не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застосовуються заборони, визначені частиною </w:t>
            </w:r>
            <w:hyperlink r:id="rId7" w:anchor="n13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8" w:anchor="n14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837D4" w:rsidRPr="003012D9" w:rsidRDefault="009837D4" w:rsidP="009837D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 - копію (копії) документа (документів) про освіту;</w:t>
            </w:r>
          </w:p>
          <w:p w:rsidR="009837D4" w:rsidRPr="003012D9" w:rsidRDefault="00D45552" w:rsidP="009837D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837D4" w:rsidRPr="003012D9">
              <w:rPr>
                <w:rFonts w:ascii="Times New Roman" w:hAnsi="Times New Roman"/>
                <w:sz w:val="28"/>
                <w:szCs w:val="28"/>
              </w:rPr>
              <w:t>-оригінал</w:t>
            </w:r>
            <w:proofErr w:type="spellEnd"/>
            <w:r w:rsidR="009837D4" w:rsidRPr="003012D9">
              <w:rPr>
                <w:rFonts w:ascii="Times New Roman" w:hAnsi="Times New Roman"/>
                <w:sz w:val="28"/>
                <w:szCs w:val="28"/>
              </w:rPr>
              <w:t xml:space="preserve"> посвідчення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атестації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щодо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вільного володіння державною мовою ;</w:t>
            </w:r>
          </w:p>
          <w:p w:rsidR="009837D4" w:rsidRPr="003012D9" w:rsidRDefault="00D45552" w:rsidP="009837D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9837D4" w:rsidRPr="003012D9" w:rsidRDefault="00D45552" w:rsidP="009837D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- декларація особи, уповноваженої на виконання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функцій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держави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або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місцевого</w:t>
            </w:r>
            <w:r w:rsidR="00983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7D4" w:rsidRPr="003012D9">
              <w:rPr>
                <w:rFonts w:ascii="Times New Roman" w:hAnsi="Times New Roman"/>
                <w:sz w:val="28"/>
                <w:szCs w:val="28"/>
              </w:rPr>
              <w:t>самоврядування за 2016 рік.</w:t>
            </w:r>
          </w:p>
          <w:p w:rsidR="009837D4" w:rsidRPr="003012D9" w:rsidRDefault="009837D4" w:rsidP="009837D4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   </w:t>
            </w:r>
          </w:p>
          <w:p w:rsidR="00F960B5" w:rsidRDefault="009837D4" w:rsidP="00983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t>Строк подання документів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для участі в конкурсі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служби.</w:t>
            </w:r>
          </w:p>
        </w:tc>
      </w:tr>
      <w:tr w:rsidR="00D80059" w:rsidTr="00EF5F1F">
        <w:trPr>
          <w:trHeight w:val="495"/>
        </w:trPr>
        <w:tc>
          <w:tcPr>
            <w:tcW w:w="2762" w:type="dxa"/>
          </w:tcPr>
          <w:p w:rsidR="00D80059" w:rsidRPr="009837D4" w:rsidRDefault="00D34640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973" w:type="dxa"/>
            <w:gridSpan w:val="3"/>
          </w:tcPr>
          <w:p w:rsidR="00D45552" w:rsidRDefault="00D45552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березня </w:t>
            </w:r>
            <w:r w:rsidR="005909A9"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09A9"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 року о 1</w:t>
            </w:r>
            <w:r w:rsidR="009837D4" w:rsidRPr="00961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09A9"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:00, </w:t>
            </w:r>
          </w:p>
          <w:p w:rsidR="005909A9" w:rsidRPr="009615F0" w:rsidRDefault="005909A9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Донецький апеляційний адміністративний суд, </w:t>
            </w:r>
          </w:p>
          <w:p w:rsidR="00333CC2" w:rsidRPr="009615F0" w:rsidRDefault="005909A9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адреса: </w:t>
            </w:r>
            <w:r w:rsidR="00333CC2" w:rsidRPr="009615F0">
              <w:rPr>
                <w:rFonts w:ascii="Times New Roman" w:hAnsi="Times New Roman" w:cs="Times New Roman"/>
                <w:sz w:val="28"/>
                <w:szCs w:val="28"/>
              </w:rPr>
              <w:t>84301, Донецька область,</w:t>
            </w:r>
          </w:p>
          <w:p w:rsidR="00D80059" w:rsidRPr="009615F0" w:rsidRDefault="005909A9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333CC2" w:rsidRPr="009615F0">
              <w:rPr>
                <w:rFonts w:ascii="Times New Roman" w:hAnsi="Times New Roman" w:cs="Times New Roman"/>
                <w:sz w:val="28"/>
                <w:szCs w:val="28"/>
              </w:rPr>
              <w:t>Краматорськ</w:t>
            </w: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>, вул. Мар</w:t>
            </w:r>
            <w:r w:rsidR="00333CC2" w:rsidRPr="009615F0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3CC2" w:rsidRPr="009615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0059" w:rsidTr="00EF5F1F">
        <w:trPr>
          <w:trHeight w:val="495"/>
        </w:trPr>
        <w:tc>
          <w:tcPr>
            <w:tcW w:w="2762" w:type="dxa"/>
          </w:tcPr>
          <w:p w:rsidR="00D80059" w:rsidRPr="0032711A" w:rsidRDefault="00D80059" w:rsidP="008C1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</w:t>
            </w:r>
            <w:r w:rsidR="008C165A"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по-б</w:t>
            </w:r>
            <w:r w:rsidR="008C165A"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тькові</w:t>
            </w:r>
            <w:r w:rsidR="008C165A"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, номер телефону та адреса електронної пошти особи, яка надає додаткову інформацію з питань проведення конкур</w:t>
            </w:r>
            <w:r w:rsidR="008C165A"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су </w:t>
            </w:r>
          </w:p>
        </w:tc>
        <w:tc>
          <w:tcPr>
            <w:tcW w:w="6973" w:type="dxa"/>
            <w:gridSpan w:val="3"/>
          </w:tcPr>
          <w:p w:rsidR="00D80059" w:rsidRDefault="00333CC2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D45552" w:rsidRPr="0032711A" w:rsidRDefault="00D45552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Новомлінська О.В.</w:t>
            </w:r>
          </w:p>
          <w:p w:rsidR="00333CC2" w:rsidRPr="0032711A" w:rsidRDefault="00333CC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B91529"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(0626) 42-35-22 </w:t>
            </w:r>
          </w:p>
          <w:p w:rsidR="00B91529" w:rsidRPr="0032711A" w:rsidRDefault="00213B8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kadriv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apladm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8C165A" w:rsidTr="00963A1E">
        <w:trPr>
          <w:gridAfter w:val="1"/>
          <w:wAfter w:w="7" w:type="dxa"/>
          <w:trHeight w:val="354"/>
        </w:trPr>
        <w:tc>
          <w:tcPr>
            <w:tcW w:w="9728" w:type="dxa"/>
            <w:gridSpan w:val="3"/>
          </w:tcPr>
          <w:p w:rsidR="008C165A" w:rsidRPr="008E53AF" w:rsidRDefault="00D34640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EF5F1F" w:rsidTr="00EF5F1F">
        <w:trPr>
          <w:gridAfter w:val="1"/>
          <w:wAfter w:w="7" w:type="dxa"/>
          <w:trHeight w:val="654"/>
        </w:trPr>
        <w:tc>
          <w:tcPr>
            <w:tcW w:w="2811" w:type="dxa"/>
            <w:gridSpan w:val="2"/>
          </w:tcPr>
          <w:p w:rsidR="00EF5F1F" w:rsidRPr="009837D4" w:rsidRDefault="00EF5F1F" w:rsidP="009837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917" w:type="dxa"/>
          </w:tcPr>
          <w:p w:rsidR="00EF5F1F" w:rsidRPr="00A675EC" w:rsidRDefault="00EF5F1F" w:rsidP="00051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5EC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нижче ступеня молодшого бакалавра  або  бакалавра 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спеціальністю «Правознавство»</w:t>
            </w:r>
          </w:p>
        </w:tc>
      </w:tr>
      <w:tr w:rsidR="00EF5F1F" w:rsidTr="00506477">
        <w:trPr>
          <w:gridAfter w:val="1"/>
          <w:wAfter w:w="7" w:type="dxa"/>
          <w:trHeight w:val="212"/>
        </w:trPr>
        <w:tc>
          <w:tcPr>
            <w:tcW w:w="2811" w:type="dxa"/>
            <w:gridSpan w:val="2"/>
          </w:tcPr>
          <w:p w:rsidR="00EF5F1F" w:rsidRPr="009837D4" w:rsidRDefault="00EF5F1F" w:rsidP="009837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917" w:type="dxa"/>
          </w:tcPr>
          <w:p w:rsidR="00EF5F1F" w:rsidRPr="00B458F8" w:rsidRDefault="00EF5F1F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8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</w:p>
        </w:tc>
      </w:tr>
      <w:tr w:rsidR="00EF5F1F" w:rsidRPr="00E725DD" w:rsidTr="005B3D78">
        <w:trPr>
          <w:gridAfter w:val="1"/>
          <w:wAfter w:w="7" w:type="dxa"/>
          <w:trHeight w:val="212"/>
        </w:trPr>
        <w:tc>
          <w:tcPr>
            <w:tcW w:w="2811" w:type="dxa"/>
            <w:gridSpan w:val="2"/>
          </w:tcPr>
          <w:p w:rsidR="00EF5F1F" w:rsidRPr="009837D4" w:rsidRDefault="00EF5F1F" w:rsidP="009837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EF5F1F" w:rsidRPr="009837D4" w:rsidRDefault="00EF5F1F" w:rsidP="009837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6917" w:type="dxa"/>
          </w:tcPr>
          <w:p w:rsidR="00EF5F1F" w:rsidRPr="008E53AF" w:rsidRDefault="00EF5F1F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володіння державною мовою</w:t>
            </w:r>
          </w:p>
        </w:tc>
      </w:tr>
      <w:tr w:rsidR="00C76FA4" w:rsidTr="00963A1E">
        <w:trPr>
          <w:gridAfter w:val="1"/>
          <w:wAfter w:w="7" w:type="dxa"/>
          <w:trHeight w:val="212"/>
        </w:trPr>
        <w:tc>
          <w:tcPr>
            <w:tcW w:w="9728" w:type="dxa"/>
            <w:gridSpan w:val="3"/>
          </w:tcPr>
          <w:p w:rsidR="00C76FA4" w:rsidRPr="00C76FA4" w:rsidRDefault="00D34640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Професійна компетентність</w:t>
            </w:r>
          </w:p>
        </w:tc>
      </w:tr>
      <w:tr w:rsidR="00EC1C91" w:rsidTr="00EF5F1F">
        <w:trPr>
          <w:gridAfter w:val="1"/>
          <w:wAfter w:w="7" w:type="dxa"/>
          <w:trHeight w:val="212"/>
        </w:trPr>
        <w:tc>
          <w:tcPr>
            <w:tcW w:w="2762" w:type="dxa"/>
          </w:tcPr>
          <w:p w:rsidR="00EC1C91" w:rsidRPr="00D45552" w:rsidRDefault="00EC1C91" w:rsidP="00EC1C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52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966" w:type="dxa"/>
            <w:gridSpan w:val="2"/>
          </w:tcPr>
          <w:p w:rsidR="00EC1C91" w:rsidRPr="00D45552" w:rsidRDefault="00EC1C91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552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EF5F1F" w:rsidTr="00D1267D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966" w:type="dxa"/>
            <w:gridSpan w:val="2"/>
          </w:tcPr>
          <w:p w:rsidR="00EF5F1F" w:rsidRPr="00AF198F" w:rsidRDefault="00EF5F1F" w:rsidP="00F849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AF198F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равознавство</w:t>
            </w:r>
            <w:proofErr w:type="spellEnd"/>
            <w:r w:rsidRPr="00AF198F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 xml:space="preserve"> або </w:t>
            </w:r>
            <w: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равоохоронна</w:t>
            </w:r>
            <w:proofErr w:type="spellEnd"/>
            <w: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 xml:space="preserve"> діяльність</w:t>
            </w:r>
          </w:p>
        </w:tc>
      </w:tr>
      <w:tr w:rsidR="00EF5F1F" w:rsidTr="00BA10A7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поставлених завдань</w:t>
            </w:r>
          </w:p>
        </w:tc>
        <w:tc>
          <w:tcPr>
            <w:tcW w:w="6966" w:type="dxa"/>
            <w:gridSpan w:val="2"/>
          </w:tcPr>
          <w:p w:rsidR="00EF5F1F" w:rsidRPr="00F96758" w:rsidRDefault="00EF5F1F" w:rsidP="00F849DD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вміння працювати з інформацією</w:t>
            </w:r>
          </w:p>
          <w:p w:rsidR="00EF5F1F" w:rsidRPr="00F96758" w:rsidRDefault="00EF5F1F" w:rsidP="00F849DD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орієнтація на досягнення кінцевих результатів</w:t>
            </w:r>
          </w:p>
          <w:p w:rsidR="00EF5F1F" w:rsidRPr="00AF198F" w:rsidRDefault="00EF5F1F" w:rsidP="00F849DD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firstLine="333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вміння вирішувати комплексні завдання</w:t>
            </w:r>
          </w:p>
        </w:tc>
      </w:tr>
      <w:tr w:rsidR="00EF5F1F" w:rsidTr="00F7763B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Командна робота та взаємодія</w:t>
            </w:r>
          </w:p>
        </w:tc>
        <w:tc>
          <w:tcPr>
            <w:tcW w:w="6966" w:type="dxa"/>
            <w:gridSpan w:val="2"/>
          </w:tcPr>
          <w:p w:rsidR="00EF5F1F" w:rsidRPr="00214ECF" w:rsidRDefault="00EF5F1F" w:rsidP="00214ECF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вміння працювати в команді </w:t>
            </w:r>
          </w:p>
          <w:p w:rsidR="00EF5F1F" w:rsidRPr="00AF198F" w:rsidRDefault="00EF5F1F" w:rsidP="00214ECF">
            <w:pPr>
              <w:pStyle w:val="a3"/>
              <w:numPr>
                <w:ilvl w:val="0"/>
                <w:numId w:val="8"/>
              </w:numP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EF5F1F" w:rsidTr="001834C3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6966" w:type="dxa"/>
            <w:gridSpan w:val="2"/>
          </w:tcPr>
          <w:p w:rsidR="00EF5F1F" w:rsidRPr="00214ECF" w:rsidRDefault="00EF5F1F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відповідальність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і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пунктуальність</w:t>
            </w:r>
            <w:proofErr w:type="spellEnd"/>
          </w:p>
          <w:p w:rsidR="00EF5F1F" w:rsidRPr="00214ECF" w:rsidRDefault="00EF5F1F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уважність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до деталей</w:t>
            </w:r>
          </w:p>
          <w:p w:rsidR="00EF5F1F" w:rsidRPr="00214ECF" w:rsidRDefault="00EF5F1F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ініціативність</w:t>
            </w:r>
            <w:proofErr w:type="spellEnd"/>
          </w:p>
          <w:p w:rsidR="00EF5F1F" w:rsidRPr="00214ECF" w:rsidRDefault="00EF5F1F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орієнтація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на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саморозвиток</w:t>
            </w:r>
            <w:proofErr w:type="spellEnd"/>
          </w:p>
          <w:p w:rsidR="00EF5F1F" w:rsidRPr="00AF198F" w:rsidRDefault="00EF5F1F" w:rsidP="00214ECF">
            <w:pPr>
              <w:pStyle w:val="a3"/>
              <w:numPr>
                <w:ilvl w:val="0"/>
                <w:numId w:val="8"/>
              </w:numP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214ECF" w:rsidTr="004B673F">
        <w:trPr>
          <w:gridAfter w:val="1"/>
          <w:wAfter w:w="7" w:type="dxa"/>
          <w:trHeight w:val="212"/>
        </w:trPr>
        <w:tc>
          <w:tcPr>
            <w:tcW w:w="9728" w:type="dxa"/>
            <w:gridSpan w:val="3"/>
          </w:tcPr>
          <w:p w:rsidR="00214ECF" w:rsidRPr="00214ECF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214ECF" w:rsidTr="00EF5F1F">
        <w:trPr>
          <w:gridAfter w:val="1"/>
          <w:wAfter w:w="7" w:type="dxa"/>
          <w:trHeight w:val="212"/>
        </w:trPr>
        <w:tc>
          <w:tcPr>
            <w:tcW w:w="2762" w:type="dxa"/>
          </w:tcPr>
          <w:p w:rsidR="00214ECF" w:rsidRPr="00D45552" w:rsidRDefault="00214ECF" w:rsidP="00214E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552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966" w:type="dxa"/>
            <w:gridSpan w:val="2"/>
          </w:tcPr>
          <w:p w:rsidR="00214ECF" w:rsidRPr="00D45552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552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EF5F1F" w:rsidTr="00532770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966" w:type="dxa"/>
            <w:gridSpan w:val="2"/>
          </w:tcPr>
          <w:p w:rsidR="00EF5F1F" w:rsidRDefault="00EF5F1F" w:rsidP="004A139D">
            <w:pPr>
              <w:pStyle w:val="a3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5F1F" w:rsidRDefault="00EF5F1F" w:rsidP="004A139D">
            <w:pPr>
              <w:pStyle w:val="a3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країни «Про державну службу»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5F1F" w:rsidRDefault="00EF5F1F" w:rsidP="004A139D">
            <w:pPr>
              <w:pStyle w:val="a3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запобігання корупції»;</w:t>
            </w:r>
          </w:p>
          <w:p w:rsidR="00EF5F1F" w:rsidRPr="00C12E01" w:rsidRDefault="00EF5F1F" w:rsidP="00C82BEE">
            <w:pPr>
              <w:pStyle w:val="a3"/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1F" w:rsidTr="001A711D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66" w:type="dxa"/>
            <w:gridSpan w:val="2"/>
          </w:tcPr>
          <w:p w:rsidR="00EF5F1F" w:rsidRPr="00C82BEE" w:rsidRDefault="00EF5F1F" w:rsidP="004A139D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 xml:space="preserve">Кодекс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судочинства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EF5F1F" w:rsidRPr="0003167E" w:rsidRDefault="00EF5F1F" w:rsidP="004A139D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27" w:firstLine="3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7E">
              <w:rPr>
                <w:rFonts w:ascii="Times New Roman" w:hAnsi="Times New Roman"/>
                <w:sz w:val="28"/>
                <w:szCs w:val="28"/>
              </w:rPr>
              <w:t>Кримінальний процесуальний кодекс України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F5F1F" w:rsidRPr="0003167E" w:rsidRDefault="00EF5F1F" w:rsidP="004A139D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27" w:firstLine="3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7E">
              <w:rPr>
                <w:rFonts w:ascii="Times New Roman" w:hAnsi="Times New Roman"/>
                <w:sz w:val="28"/>
                <w:szCs w:val="28"/>
              </w:rPr>
              <w:t>Цивільний процесуальний кодекс України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F5F1F" w:rsidRPr="0003167E" w:rsidRDefault="00EF5F1F" w:rsidP="004A139D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27" w:firstLine="3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7E">
              <w:rPr>
                <w:rFonts w:ascii="Times New Roman" w:hAnsi="Times New Roman"/>
                <w:sz w:val="28"/>
                <w:szCs w:val="28"/>
              </w:rPr>
              <w:t>Кодекс України про адміністративні правопорушення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F5F1F" w:rsidRPr="0003167E" w:rsidRDefault="00EF5F1F" w:rsidP="004A139D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27" w:firstLine="3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7E">
              <w:rPr>
                <w:rFonts w:ascii="Times New Roman" w:hAnsi="Times New Roman"/>
                <w:sz w:val="28"/>
                <w:szCs w:val="28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  <w:r w:rsidRPr="004A13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5F1F" w:rsidRPr="00E26B79" w:rsidRDefault="00EF5F1F" w:rsidP="004A139D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27" w:firstLine="3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B79">
              <w:rPr>
                <w:rFonts w:ascii="Times New Roman" w:hAnsi="Times New Roman"/>
                <w:sz w:val="28"/>
                <w:szCs w:val="28"/>
              </w:rPr>
              <w:t>Положення про порядок створення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діяльності служби судових розпорядників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F5F1F" w:rsidRPr="00902E8C" w:rsidRDefault="00EF5F1F" w:rsidP="004A139D">
            <w:pPr>
              <w:pStyle w:val="a3"/>
              <w:numPr>
                <w:ilvl w:val="0"/>
                <w:numId w:val="12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7E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Інструкція про порядок забезпечення старшими судовими розпорядниками та судовими розпорядниками проведення судового засідання, їх взаємодії з правоохоронними органами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.</w:t>
            </w:r>
          </w:p>
        </w:tc>
      </w:tr>
      <w:tr w:rsidR="00EF5F1F" w:rsidTr="00097C84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t>Знання законодавства у сфері судоустрою</w:t>
            </w:r>
          </w:p>
        </w:tc>
        <w:tc>
          <w:tcPr>
            <w:tcW w:w="6966" w:type="dxa"/>
            <w:gridSpan w:val="2"/>
          </w:tcPr>
          <w:p w:rsidR="00EF5F1F" w:rsidRPr="00902E8C" w:rsidRDefault="00EF5F1F" w:rsidP="00C61E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Закон України «Про судоустрій і статус суддів»</w:t>
            </w:r>
          </w:p>
        </w:tc>
      </w:tr>
      <w:tr w:rsidR="00EF5F1F" w:rsidTr="00165767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6966" w:type="dxa"/>
            <w:gridSpan w:val="2"/>
          </w:tcPr>
          <w:p w:rsidR="00EF5F1F" w:rsidRPr="009837D4" w:rsidRDefault="00EF5F1F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837D4">
              <w:rPr>
                <w:rFonts w:ascii="Times New Roman" w:hAnsi="Times New Roman"/>
                <w:sz w:val="28"/>
                <w:szCs w:val="24"/>
                <w:lang w:val="uk-UA"/>
              </w:rPr>
              <w:t>Загальні правила етичної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837D4">
              <w:rPr>
                <w:rFonts w:ascii="Times New Roman" w:hAnsi="Times New Roman"/>
                <w:sz w:val="28"/>
                <w:szCs w:val="24"/>
                <w:lang w:val="uk-UA"/>
              </w:rPr>
              <w:t>поведінки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837D4">
              <w:rPr>
                <w:rFonts w:ascii="Times New Roman" w:hAnsi="Times New Roman"/>
                <w:sz w:val="28"/>
                <w:szCs w:val="24"/>
                <w:lang w:val="uk-UA"/>
              </w:rPr>
              <w:t>державних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837D4">
              <w:rPr>
                <w:rFonts w:ascii="Times New Roman" w:hAnsi="Times New Roman"/>
                <w:sz w:val="28"/>
                <w:szCs w:val="24"/>
                <w:lang w:val="uk-UA"/>
              </w:rPr>
              <w:t>службовців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837D4">
              <w:rPr>
                <w:rFonts w:ascii="Times New Roman" w:hAnsi="Times New Roman"/>
                <w:sz w:val="28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837D4">
              <w:rPr>
                <w:rFonts w:ascii="Times New Roman" w:hAnsi="Times New Roman"/>
                <w:sz w:val="28"/>
                <w:szCs w:val="24"/>
                <w:lang w:val="uk-UA"/>
              </w:rPr>
              <w:t>посадових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837D4">
              <w:rPr>
                <w:rFonts w:ascii="Times New Roman" w:hAnsi="Times New Roman"/>
                <w:sz w:val="28"/>
                <w:szCs w:val="24"/>
                <w:lang w:val="uk-UA"/>
              </w:rPr>
              <w:t>осіб місцевого самоврядування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EF5F1F" w:rsidRPr="00A97CB0" w:rsidRDefault="00EF5F1F" w:rsidP="00C82BEE">
            <w:pPr>
              <w:pStyle w:val="a3"/>
              <w:numPr>
                <w:ilvl w:val="0"/>
                <w:numId w:val="12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9713D8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4F6C"/>
    <w:multiLevelType w:val="hybridMultilevel"/>
    <w:tmpl w:val="3C6C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14ABF"/>
    <w:multiLevelType w:val="hybridMultilevel"/>
    <w:tmpl w:val="A97A54EE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14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6F3F"/>
    <w:rsid w:val="000231DC"/>
    <w:rsid w:val="000328FD"/>
    <w:rsid w:val="00051BF4"/>
    <w:rsid w:val="00056F3F"/>
    <w:rsid w:val="00084BAD"/>
    <w:rsid w:val="0009051A"/>
    <w:rsid w:val="000A013D"/>
    <w:rsid w:val="000B23F8"/>
    <w:rsid w:val="000B25DE"/>
    <w:rsid w:val="000C2B77"/>
    <w:rsid w:val="000F144F"/>
    <w:rsid w:val="00101437"/>
    <w:rsid w:val="001050B3"/>
    <w:rsid w:val="001248A5"/>
    <w:rsid w:val="001344BF"/>
    <w:rsid w:val="001429FE"/>
    <w:rsid w:val="0017497E"/>
    <w:rsid w:val="00187D35"/>
    <w:rsid w:val="00192321"/>
    <w:rsid w:val="00192AB7"/>
    <w:rsid w:val="001B1A0C"/>
    <w:rsid w:val="001C11B6"/>
    <w:rsid w:val="001C5709"/>
    <w:rsid w:val="001D2114"/>
    <w:rsid w:val="00213B82"/>
    <w:rsid w:val="00214ECF"/>
    <w:rsid w:val="00231AEF"/>
    <w:rsid w:val="00267ECE"/>
    <w:rsid w:val="002856C4"/>
    <w:rsid w:val="0029649A"/>
    <w:rsid w:val="002A7707"/>
    <w:rsid w:val="002C4125"/>
    <w:rsid w:val="002F065D"/>
    <w:rsid w:val="002F261B"/>
    <w:rsid w:val="00300CF9"/>
    <w:rsid w:val="00310D01"/>
    <w:rsid w:val="00315C60"/>
    <w:rsid w:val="0032711A"/>
    <w:rsid w:val="00333CC2"/>
    <w:rsid w:val="0035133C"/>
    <w:rsid w:val="00356035"/>
    <w:rsid w:val="003730E7"/>
    <w:rsid w:val="00375A0C"/>
    <w:rsid w:val="00377A55"/>
    <w:rsid w:val="003834AA"/>
    <w:rsid w:val="003903FB"/>
    <w:rsid w:val="003A1B7A"/>
    <w:rsid w:val="003D398A"/>
    <w:rsid w:val="003E0EF3"/>
    <w:rsid w:val="00414590"/>
    <w:rsid w:val="0041550A"/>
    <w:rsid w:val="004327F4"/>
    <w:rsid w:val="00436509"/>
    <w:rsid w:val="00447653"/>
    <w:rsid w:val="00456AE8"/>
    <w:rsid w:val="00457CA9"/>
    <w:rsid w:val="00467A7E"/>
    <w:rsid w:val="0047188E"/>
    <w:rsid w:val="004762E5"/>
    <w:rsid w:val="0049037A"/>
    <w:rsid w:val="004A139D"/>
    <w:rsid w:val="004A37B6"/>
    <w:rsid w:val="004B4C32"/>
    <w:rsid w:val="004B656E"/>
    <w:rsid w:val="004C7224"/>
    <w:rsid w:val="004E67BD"/>
    <w:rsid w:val="004E69EC"/>
    <w:rsid w:val="00500CB6"/>
    <w:rsid w:val="00522C56"/>
    <w:rsid w:val="005305AA"/>
    <w:rsid w:val="00542017"/>
    <w:rsid w:val="005909A9"/>
    <w:rsid w:val="005A3ECA"/>
    <w:rsid w:val="005A7470"/>
    <w:rsid w:val="005E1470"/>
    <w:rsid w:val="006141D1"/>
    <w:rsid w:val="00626A38"/>
    <w:rsid w:val="006436CB"/>
    <w:rsid w:val="0065544E"/>
    <w:rsid w:val="00677ECA"/>
    <w:rsid w:val="00682032"/>
    <w:rsid w:val="006B7B61"/>
    <w:rsid w:val="006C6448"/>
    <w:rsid w:val="006D5A90"/>
    <w:rsid w:val="006D72FD"/>
    <w:rsid w:val="00720CE9"/>
    <w:rsid w:val="007217E1"/>
    <w:rsid w:val="00726028"/>
    <w:rsid w:val="00736A23"/>
    <w:rsid w:val="007422C2"/>
    <w:rsid w:val="007712FA"/>
    <w:rsid w:val="007B57F5"/>
    <w:rsid w:val="007C2010"/>
    <w:rsid w:val="007C45CF"/>
    <w:rsid w:val="007C4FCC"/>
    <w:rsid w:val="007C6659"/>
    <w:rsid w:val="007F671D"/>
    <w:rsid w:val="008058CB"/>
    <w:rsid w:val="008108B9"/>
    <w:rsid w:val="00820CA2"/>
    <w:rsid w:val="008808D2"/>
    <w:rsid w:val="00891D38"/>
    <w:rsid w:val="008B4D89"/>
    <w:rsid w:val="008B500F"/>
    <w:rsid w:val="008C165A"/>
    <w:rsid w:val="008C3807"/>
    <w:rsid w:val="008E53AF"/>
    <w:rsid w:val="008F2E1B"/>
    <w:rsid w:val="008F50AB"/>
    <w:rsid w:val="00901475"/>
    <w:rsid w:val="00902E8C"/>
    <w:rsid w:val="00935B14"/>
    <w:rsid w:val="00943356"/>
    <w:rsid w:val="009456E3"/>
    <w:rsid w:val="009615F0"/>
    <w:rsid w:val="00963A1E"/>
    <w:rsid w:val="00965034"/>
    <w:rsid w:val="0097030C"/>
    <w:rsid w:val="009713D8"/>
    <w:rsid w:val="009837D4"/>
    <w:rsid w:val="009839DE"/>
    <w:rsid w:val="00985078"/>
    <w:rsid w:val="009933A9"/>
    <w:rsid w:val="00996771"/>
    <w:rsid w:val="009D7AD2"/>
    <w:rsid w:val="009E033D"/>
    <w:rsid w:val="009F7303"/>
    <w:rsid w:val="00A52DB6"/>
    <w:rsid w:val="00A675EC"/>
    <w:rsid w:val="00A94D9A"/>
    <w:rsid w:val="00A97CB0"/>
    <w:rsid w:val="00AA7546"/>
    <w:rsid w:val="00AB5D1B"/>
    <w:rsid w:val="00AE3A99"/>
    <w:rsid w:val="00AE6B9E"/>
    <w:rsid w:val="00AF198F"/>
    <w:rsid w:val="00B01DCE"/>
    <w:rsid w:val="00B1740E"/>
    <w:rsid w:val="00B41921"/>
    <w:rsid w:val="00B458F8"/>
    <w:rsid w:val="00B5652F"/>
    <w:rsid w:val="00B83AB0"/>
    <w:rsid w:val="00B84AF3"/>
    <w:rsid w:val="00B91529"/>
    <w:rsid w:val="00BA1F14"/>
    <w:rsid w:val="00BB2AA5"/>
    <w:rsid w:val="00BB4B1F"/>
    <w:rsid w:val="00BB774E"/>
    <w:rsid w:val="00BC522F"/>
    <w:rsid w:val="00BD16D1"/>
    <w:rsid w:val="00C12E01"/>
    <w:rsid w:val="00C31660"/>
    <w:rsid w:val="00C339E1"/>
    <w:rsid w:val="00C61E5C"/>
    <w:rsid w:val="00C71625"/>
    <w:rsid w:val="00C7500B"/>
    <w:rsid w:val="00C76FA4"/>
    <w:rsid w:val="00C82BEE"/>
    <w:rsid w:val="00CA65A4"/>
    <w:rsid w:val="00CB660A"/>
    <w:rsid w:val="00CD3A4E"/>
    <w:rsid w:val="00CD6A98"/>
    <w:rsid w:val="00CF4320"/>
    <w:rsid w:val="00CF569D"/>
    <w:rsid w:val="00CF6A7F"/>
    <w:rsid w:val="00D023BA"/>
    <w:rsid w:val="00D34640"/>
    <w:rsid w:val="00D40F34"/>
    <w:rsid w:val="00D41A6D"/>
    <w:rsid w:val="00D45552"/>
    <w:rsid w:val="00D621D5"/>
    <w:rsid w:val="00D622EC"/>
    <w:rsid w:val="00D703FD"/>
    <w:rsid w:val="00D80059"/>
    <w:rsid w:val="00D837C7"/>
    <w:rsid w:val="00D87042"/>
    <w:rsid w:val="00DD2FCB"/>
    <w:rsid w:val="00DD5EB1"/>
    <w:rsid w:val="00DE1966"/>
    <w:rsid w:val="00DF43A4"/>
    <w:rsid w:val="00E0032D"/>
    <w:rsid w:val="00E51607"/>
    <w:rsid w:val="00E55863"/>
    <w:rsid w:val="00E725DD"/>
    <w:rsid w:val="00E72691"/>
    <w:rsid w:val="00E7327A"/>
    <w:rsid w:val="00E74B45"/>
    <w:rsid w:val="00EC1C91"/>
    <w:rsid w:val="00ED3844"/>
    <w:rsid w:val="00ED656D"/>
    <w:rsid w:val="00EF5F1F"/>
    <w:rsid w:val="00F13F54"/>
    <w:rsid w:val="00F31F55"/>
    <w:rsid w:val="00F439BB"/>
    <w:rsid w:val="00F52E13"/>
    <w:rsid w:val="00F849DD"/>
    <w:rsid w:val="00F960B5"/>
    <w:rsid w:val="00FC4BE7"/>
    <w:rsid w:val="00FD01C9"/>
    <w:rsid w:val="00FD2FD3"/>
    <w:rsid w:val="00FE13B1"/>
    <w:rsid w:val="00FE1EAE"/>
    <w:rsid w:val="00FE1F60"/>
    <w:rsid w:val="00FE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156A-1D16-4F35-B5E9-58B44880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99</cp:revision>
  <cp:lastPrinted>2018-02-12T07:35:00Z</cp:lastPrinted>
  <dcterms:created xsi:type="dcterms:W3CDTF">2016-10-20T15:26:00Z</dcterms:created>
  <dcterms:modified xsi:type="dcterms:W3CDTF">2018-02-12T07:36:00Z</dcterms:modified>
</cp:coreProperties>
</file>